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EF" w:rsidRDefault="008F48CB">
      <w:pPr>
        <w:pStyle w:val="Heading1"/>
        <w:ind w:left="515" w:hanging="523"/>
      </w:pPr>
      <w:r>
        <w:t>IPVAC Western Slope 202</w:t>
      </w:r>
      <w:r w:rsidR="005238B8">
        <w:t>6</w:t>
      </w:r>
      <w:r>
        <w:t xml:space="preserve"> Schedule </w:t>
      </w:r>
    </w:p>
    <w:p w:rsidR="000001EF" w:rsidRDefault="008F48CB">
      <w:pPr>
        <w:spacing w:after="0"/>
        <w:ind w:left="-3726" w:right="-3729"/>
      </w:pPr>
      <w:r>
        <w:rPr>
          <w:noProof/>
        </w:rPr>
        <mc:AlternateContent>
          <mc:Choice Requires="wpg">
            <w:drawing>
              <wp:inline distT="0" distB="0" distL="0" distR="0">
                <wp:extent cx="6895846" cy="18288"/>
                <wp:effectExtent l="0" t="0" r="0" b="0"/>
                <wp:docPr id="2775" name="Group 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3502" name="Shape 350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5" style="width:542.98pt;height:1.44pt;mso-position-horizontal-relative:char;mso-position-vertical-relative:line" coordsize="68958,182">
                <v:shape id="Shape 3503" style="position:absolute;width:68958;height:182;left:0;top:0;" coordsize="6895846,18288" path="m0,0l6895846,0l689584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01EF" w:rsidRDefault="000001EF">
      <w:pPr>
        <w:sectPr w:rsidR="000001EF">
          <w:pgSz w:w="12240" w:h="15840"/>
          <w:pgMar w:top="799" w:right="4418" w:bottom="1440" w:left="4417" w:header="720" w:footer="720" w:gutter="0"/>
          <w:cols w:space="720"/>
        </w:sectPr>
      </w:pPr>
    </w:p>
    <w:p w:rsidR="000001EF" w:rsidRDefault="008F48CB">
      <w:pPr>
        <w:spacing w:after="117"/>
        <w:ind w:left="7"/>
      </w:pPr>
      <w:r>
        <w:rPr>
          <w:color w:val="404040"/>
          <w:sz w:val="24"/>
        </w:rPr>
        <w:t xml:space="preserve"> </w:t>
      </w:r>
    </w:p>
    <w:p w:rsidR="000001EF" w:rsidRDefault="005238B8">
      <w:pPr>
        <w:pStyle w:val="Heading1"/>
        <w:ind w:left="2"/>
      </w:pPr>
      <w:r>
        <w:t>Wednesday</w:t>
      </w:r>
      <w:r w:rsidR="008F48CB">
        <w:t xml:space="preserve">, April </w:t>
      </w:r>
      <w:r>
        <w:t>29</w:t>
      </w:r>
      <w:r w:rsidRPr="005238B8">
        <w:rPr>
          <w:vertAlign w:val="superscript"/>
        </w:rPr>
        <w:t>th</w:t>
      </w:r>
      <w:r>
        <w:t xml:space="preserve"> </w:t>
      </w:r>
      <w:r w:rsidR="00892D07">
        <w:t xml:space="preserve"> </w:t>
      </w:r>
      <w:r w:rsidR="008F48CB">
        <w:t xml:space="preserve">  </w:t>
      </w:r>
    </w:p>
    <w:p w:rsidR="000001EF" w:rsidRDefault="008F48CB">
      <w:pPr>
        <w:spacing w:after="0"/>
        <w:ind w:left="7"/>
      </w:pPr>
      <w:r>
        <w:rPr>
          <w:color w:val="404040"/>
          <w:sz w:val="24"/>
        </w:rPr>
        <w:t xml:space="preserve"> </w:t>
      </w: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 xml:space="preserve">Registration/Networking 8:00-8:30 </w:t>
      </w:r>
    </w:p>
    <w:p w:rsidR="000001EF" w:rsidRDefault="008F48CB">
      <w:pPr>
        <w:spacing w:after="0"/>
        <w:ind w:left="7"/>
      </w:pPr>
      <w:r>
        <w:rPr>
          <w:color w:val="404040"/>
        </w:rPr>
        <w:t xml:space="preserve"> </w:t>
      </w: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 xml:space="preserve">Opening Keynote (8:30-10:00): </w:t>
      </w:r>
      <w:r w:rsidR="005238B8">
        <w:rPr>
          <w:i/>
          <w:color w:val="404040"/>
        </w:rPr>
        <w:t>Dear Sister:  A Memoir of Secrets, Survival &amp; Unbreakable Bonds</w:t>
      </w:r>
      <w:r>
        <w:rPr>
          <w:color w:val="404040"/>
        </w:rPr>
        <w:t xml:space="preserve"> </w:t>
      </w:r>
      <w:r w:rsidR="005238B8">
        <w:rPr>
          <w:color w:val="404040"/>
        </w:rPr>
        <w:t>with Michelle Horton</w:t>
      </w:r>
      <w:r>
        <w:rPr>
          <w:color w:val="404040"/>
        </w:rPr>
        <w:t xml:space="preserve"> – South Ballroom </w:t>
      </w:r>
    </w:p>
    <w:p w:rsidR="000001EF" w:rsidRDefault="008F48CB">
      <w:pPr>
        <w:spacing w:after="0"/>
        <w:ind w:left="7"/>
      </w:pPr>
      <w:r>
        <w:rPr>
          <w:color w:val="404040"/>
        </w:rPr>
        <w:t xml:space="preserve"> </w:t>
      </w: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 xml:space="preserve">Breakout Sessions (10:15-11:45): </w:t>
      </w:r>
    </w:p>
    <w:p w:rsidR="000001EF" w:rsidRDefault="005238B8">
      <w:pPr>
        <w:numPr>
          <w:ilvl w:val="0"/>
          <w:numId w:val="1"/>
        </w:numPr>
        <w:spacing w:after="21" w:line="250" w:lineRule="auto"/>
        <w:ind w:left="532" w:hanging="360"/>
      </w:pPr>
      <w:r>
        <w:rPr>
          <w:i/>
          <w:color w:val="404040"/>
        </w:rPr>
        <w:t>Strangulation: Identifying, Investigating and Charging it</w:t>
      </w:r>
      <w:r w:rsidR="008F48CB">
        <w:rPr>
          <w:i/>
          <w:color w:val="404040"/>
        </w:rPr>
        <w:t xml:space="preserve"> </w:t>
      </w:r>
      <w:r w:rsidR="008F48CB">
        <w:rPr>
          <w:color w:val="404040"/>
        </w:rPr>
        <w:t xml:space="preserve">with </w:t>
      </w:r>
      <w:r>
        <w:rPr>
          <w:color w:val="404040"/>
        </w:rPr>
        <w:t>Sandie Campanella</w:t>
      </w:r>
      <w:r w:rsidR="008F48CB">
        <w:rPr>
          <w:color w:val="404040"/>
        </w:rPr>
        <w:t xml:space="preserve"> – East Ballroom </w:t>
      </w:r>
    </w:p>
    <w:p w:rsidR="000001EF" w:rsidRDefault="005238B8">
      <w:pPr>
        <w:numPr>
          <w:ilvl w:val="0"/>
          <w:numId w:val="1"/>
        </w:numPr>
        <w:spacing w:after="5" w:line="248" w:lineRule="auto"/>
        <w:ind w:left="532" w:hanging="360"/>
      </w:pPr>
      <w:r>
        <w:rPr>
          <w:i/>
          <w:color w:val="404040"/>
        </w:rPr>
        <w:t xml:space="preserve">Case Study:  Marc Matteson </w:t>
      </w:r>
      <w:r w:rsidR="008F48CB">
        <w:rPr>
          <w:color w:val="404040"/>
        </w:rPr>
        <w:t xml:space="preserve">with </w:t>
      </w:r>
      <w:r>
        <w:rPr>
          <w:color w:val="404040"/>
        </w:rPr>
        <w:t>Lt. Ross Young</w:t>
      </w:r>
      <w:r w:rsidR="008F48CB">
        <w:rPr>
          <w:color w:val="404040"/>
        </w:rPr>
        <w:t xml:space="preserve"> – </w:t>
      </w:r>
    </w:p>
    <w:p w:rsidR="000001EF" w:rsidRDefault="00846282">
      <w:pPr>
        <w:spacing w:after="21" w:line="250" w:lineRule="auto"/>
        <w:ind w:left="558" w:hanging="10"/>
      </w:pPr>
      <w:r>
        <w:rPr>
          <w:color w:val="404040"/>
        </w:rPr>
        <w:t>South Ballroom</w:t>
      </w:r>
      <w:r w:rsidR="008F48CB">
        <w:rPr>
          <w:color w:val="404040"/>
        </w:rPr>
        <w:t xml:space="preserve"> </w:t>
      </w:r>
    </w:p>
    <w:p w:rsidR="000001EF" w:rsidRDefault="005238B8">
      <w:pPr>
        <w:numPr>
          <w:ilvl w:val="0"/>
          <w:numId w:val="1"/>
        </w:numPr>
        <w:spacing w:after="21" w:line="250" w:lineRule="auto"/>
        <w:ind w:left="532" w:hanging="360"/>
      </w:pPr>
      <w:r>
        <w:rPr>
          <w:i/>
          <w:color w:val="404040"/>
        </w:rPr>
        <w:t>Female Arrest Rates</w:t>
      </w:r>
      <w:r w:rsidR="008F48CB">
        <w:rPr>
          <w:i/>
          <w:color w:val="404040"/>
        </w:rPr>
        <w:t xml:space="preserve"> </w:t>
      </w:r>
      <w:r w:rsidR="008F48CB">
        <w:rPr>
          <w:color w:val="404040"/>
        </w:rPr>
        <w:t xml:space="preserve">with </w:t>
      </w:r>
      <w:r>
        <w:rPr>
          <w:color w:val="404040"/>
        </w:rPr>
        <w:t xml:space="preserve">Dr. Katie </w:t>
      </w:r>
      <w:proofErr w:type="spellStart"/>
      <w:r>
        <w:rPr>
          <w:color w:val="404040"/>
        </w:rPr>
        <w:t>Dreiling</w:t>
      </w:r>
      <w:proofErr w:type="spellEnd"/>
      <w:r w:rsidR="008F48CB">
        <w:rPr>
          <w:color w:val="404040"/>
        </w:rPr>
        <w:t xml:space="preserve"> – West Ballroom </w:t>
      </w:r>
    </w:p>
    <w:p w:rsidR="000001EF" w:rsidRDefault="000001EF">
      <w:pPr>
        <w:spacing w:after="0"/>
        <w:ind w:left="7"/>
      </w:pP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 xml:space="preserve">Lunch Break (11:50-1:00)   </w:t>
      </w:r>
    </w:p>
    <w:p w:rsidR="000001EF" w:rsidRDefault="000001EF">
      <w:pPr>
        <w:spacing w:after="0"/>
        <w:ind w:left="7"/>
      </w:pP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 xml:space="preserve">Breakout Sessions (1:15-2:45): </w:t>
      </w:r>
    </w:p>
    <w:p w:rsidR="00892D07" w:rsidRDefault="005238B8" w:rsidP="00892D07">
      <w:pPr>
        <w:numPr>
          <w:ilvl w:val="0"/>
          <w:numId w:val="1"/>
        </w:numPr>
        <w:spacing w:after="21" w:line="250" w:lineRule="auto"/>
        <w:ind w:left="532" w:hanging="360"/>
      </w:pPr>
      <w:r>
        <w:rPr>
          <w:i/>
          <w:color w:val="404040"/>
        </w:rPr>
        <w:t>DV:  Post Arrest Abuse</w:t>
      </w:r>
      <w:r w:rsidR="00892D07">
        <w:rPr>
          <w:color w:val="404040"/>
        </w:rPr>
        <w:t xml:space="preserve"> with </w:t>
      </w:r>
      <w:r>
        <w:rPr>
          <w:color w:val="404040"/>
        </w:rPr>
        <w:t>Sandie Campanella</w:t>
      </w:r>
      <w:r w:rsidR="00892D07">
        <w:rPr>
          <w:color w:val="404040"/>
        </w:rPr>
        <w:t xml:space="preserve"> – </w:t>
      </w:r>
      <w:r w:rsidR="00846282">
        <w:rPr>
          <w:color w:val="404040"/>
        </w:rPr>
        <w:t>East Ballroom</w:t>
      </w:r>
      <w:r w:rsidR="00892D07">
        <w:rPr>
          <w:color w:val="404040"/>
        </w:rPr>
        <w:t xml:space="preserve">  </w:t>
      </w:r>
    </w:p>
    <w:p w:rsidR="00AC7B84" w:rsidRDefault="005238B8" w:rsidP="00AC7B84">
      <w:pPr>
        <w:numPr>
          <w:ilvl w:val="0"/>
          <w:numId w:val="1"/>
        </w:numPr>
        <w:spacing w:after="0"/>
        <w:ind w:left="532" w:hanging="360"/>
      </w:pPr>
      <w:r>
        <w:rPr>
          <w:i/>
          <w:color w:val="404040"/>
        </w:rPr>
        <w:t>Criminalized Survival</w:t>
      </w:r>
      <w:r w:rsidR="00AC7B84" w:rsidRPr="00846282">
        <w:rPr>
          <w:color w:val="404040"/>
        </w:rPr>
        <w:t xml:space="preserve"> with </w:t>
      </w:r>
      <w:r w:rsidR="00AC7B84">
        <w:rPr>
          <w:color w:val="404040"/>
        </w:rPr>
        <w:t>M</w:t>
      </w:r>
      <w:r>
        <w:rPr>
          <w:color w:val="404040"/>
        </w:rPr>
        <w:t>ichelle Horton</w:t>
      </w:r>
      <w:r w:rsidR="00AC7B84" w:rsidRPr="00846282">
        <w:rPr>
          <w:color w:val="404040"/>
        </w:rPr>
        <w:t xml:space="preserve"> – </w:t>
      </w:r>
      <w:r>
        <w:rPr>
          <w:color w:val="404040"/>
        </w:rPr>
        <w:t>West</w:t>
      </w:r>
      <w:r w:rsidR="00AC7B84">
        <w:rPr>
          <w:color w:val="404040"/>
        </w:rPr>
        <w:t xml:space="preserve"> Ballroom</w:t>
      </w:r>
    </w:p>
    <w:p w:rsidR="000001EF" w:rsidRDefault="005238B8">
      <w:pPr>
        <w:numPr>
          <w:ilvl w:val="0"/>
          <w:numId w:val="1"/>
        </w:numPr>
        <w:spacing w:after="25" w:line="248" w:lineRule="auto"/>
        <w:ind w:left="532" w:hanging="360"/>
      </w:pPr>
      <w:proofErr w:type="spellStart"/>
      <w:r>
        <w:rPr>
          <w:i/>
          <w:color w:val="404040"/>
        </w:rPr>
        <w:t>Acu</w:t>
      </w:r>
      <w:proofErr w:type="spellEnd"/>
      <w:r>
        <w:rPr>
          <w:i/>
          <w:color w:val="404040"/>
        </w:rPr>
        <w:t>-Detox:  Ear Acupuncture</w:t>
      </w:r>
      <w:r w:rsidR="008F48CB">
        <w:rPr>
          <w:i/>
          <w:color w:val="404040"/>
        </w:rPr>
        <w:t xml:space="preserve"> </w:t>
      </w:r>
      <w:r w:rsidR="008F48CB">
        <w:rPr>
          <w:color w:val="404040"/>
        </w:rPr>
        <w:t xml:space="preserve">with </w:t>
      </w:r>
      <w:r>
        <w:rPr>
          <w:color w:val="404040"/>
        </w:rPr>
        <w:t xml:space="preserve">Jenni </w:t>
      </w:r>
      <w:proofErr w:type="spellStart"/>
      <w:r>
        <w:rPr>
          <w:color w:val="404040"/>
        </w:rPr>
        <w:t>Schmelz</w:t>
      </w:r>
      <w:proofErr w:type="spellEnd"/>
      <w:r w:rsidR="008F48CB">
        <w:rPr>
          <w:color w:val="404040"/>
        </w:rPr>
        <w:t xml:space="preserve"> – </w:t>
      </w:r>
      <w:r>
        <w:rPr>
          <w:color w:val="404040"/>
        </w:rPr>
        <w:t>Rm 213</w:t>
      </w:r>
      <w:r w:rsidR="008F48CB">
        <w:rPr>
          <w:color w:val="404040"/>
        </w:rPr>
        <w:t xml:space="preserve"> </w:t>
      </w:r>
    </w:p>
    <w:p w:rsidR="000001EF" w:rsidRDefault="008F48CB">
      <w:pPr>
        <w:spacing w:after="0"/>
        <w:ind w:left="7"/>
      </w:pPr>
      <w:r>
        <w:rPr>
          <w:color w:val="404040"/>
        </w:rPr>
        <w:t xml:space="preserve"> </w:t>
      </w: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 xml:space="preserve">Breakout Sessions (3:00-4:30): </w:t>
      </w:r>
    </w:p>
    <w:p w:rsidR="00892D07" w:rsidRPr="00892D07" w:rsidRDefault="005238B8">
      <w:pPr>
        <w:numPr>
          <w:ilvl w:val="0"/>
          <w:numId w:val="1"/>
        </w:numPr>
        <w:spacing w:after="5" w:line="248" w:lineRule="auto"/>
        <w:ind w:left="532" w:hanging="360"/>
      </w:pPr>
      <w:r>
        <w:rPr>
          <w:i/>
          <w:color w:val="404040"/>
        </w:rPr>
        <w:t>Services &amp; Resources Through Hilltop Community Resources</w:t>
      </w:r>
      <w:r w:rsidR="00892D07" w:rsidRPr="00892D07">
        <w:rPr>
          <w:i/>
          <w:color w:val="404040"/>
        </w:rPr>
        <w:t xml:space="preserve"> </w:t>
      </w:r>
      <w:r w:rsidR="00892D07" w:rsidRPr="00892D07">
        <w:rPr>
          <w:color w:val="404040"/>
        </w:rPr>
        <w:t xml:space="preserve">with </w:t>
      </w:r>
      <w:r>
        <w:rPr>
          <w:color w:val="404040"/>
        </w:rPr>
        <w:t xml:space="preserve">TJ </w:t>
      </w:r>
      <w:proofErr w:type="spellStart"/>
      <w:r>
        <w:rPr>
          <w:color w:val="404040"/>
        </w:rPr>
        <w:t>VanRoosendaal</w:t>
      </w:r>
      <w:proofErr w:type="spellEnd"/>
      <w:r>
        <w:rPr>
          <w:color w:val="404040"/>
        </w:rPr>
        <w:t xml:space="preserve"> &amp; </w:t>
      </w:r>
      <w:proofErr w:type="spellStart"/>
      <w:r>
        <w:rPr>
          <w:color w:val="404040"/>
        </w:rPr>
        <w:t>Kal</w:t>
      </w:r>
      <w:proofErr w:type="spellEnd"/>
      <w:r>
        <w:rPr>
          <w:color w:val="404040"/>
        </w:rPr>
        <w:t xml:space="preserve"> Greenman-Baird</w:t>
      </w:r>
      <w:r w:rsidR="00892D07" w:rsidRPr="00892D07">
        <w:rPr>
          <w:color w:val="404040"/>
        </w:rPr>
        <w:t xml:space="preserve"> – </w:t>
      </w:r>
      <w:r w:rsidR="00846282">
        <w:rPr>
          <w:color w:val="404040"/>
        </w:rPr>
        <w:t>East</w:t>
      </w:r>
      <w:r w:rsidR="00892D07" w:rsidRPr="00892D07">
        <w:rPr>
          <w:color w:val="404040"/>
        </w:rPr>
        <w:t xml:space="preserve"> Ballroom </w:t>
      </w:r>
    </w:p>
    <w:p w:rsidR="00AC7B84" w:rsidRDefault="005238B8" w:rsidP="00AC7B84">
      <w:pPr>
        <w:numPr>
          <w:ilvl w:val="0"/>
          <w:numId w:val="1"/>
        </w:numPr>
        <w:spacing w:after="21" w:line="250" w:lineRule="auto"/>
        <w:ind w:left="532" w:hanging="360"/>
      </w:pPr>
      <w:r>
        <w:rPr>
          <w:i/>
          <w:color w:val="404040"/>
        </w:rPr>
        <w:t>Strangulation:  Implications &amp; Evaluation</w:t>
      </w:r>
      <w:r w:rsidR="00AC7B84">
        <w:rPr>
          <w:color w:val="404040"/>
        </w:rPr>
        <w:t xml:space="preserve"> with </w:t>
      </w:r>
      <w:r w:rsidR="00291930">
        <w:rPr>
          <w:color w:val="404040"/>
        </w:rPr>
        <w:t>Janet Prager</w:t>
      </w:r>
      <w:r w:rsidR="00AC7B84">
        <w:rPr>
          <w:color w:val="404040"/>
        </w:rPr>
        <w:t xml:space="preserve"> – </w:t>
      </w:r>
      <w:r w:rsidR="00291930">
        <w:rPr>
          <w:color w:val="404040"/>
        </w:rPr>
        <w:t>Rm 221</w:t>
      </w:r>
      <w:r w:rsidR="00AC7B84">
        <w:rPr>
          <w:color w:val="404040"/>
        </w:rPr>
        <w:t xml:space="preserve"> </w:t>
      </w:r>
    </w:p>
    <w:p w:rsidR="000001EF" w:rsidRDefault="00291930" w:rsidP="00846282">
      <w:pPr>
        <w:numPr>
          <w:ilvl w:val="0"/>
          <w:numId w:val="1"/>
        </w:numPr>
        <w:spacing w:after="0"/>
        <w:ind w:left="532" w:hanging="360"/>
      </w:pPr>
      <w:r>
        <w:rPr>
          <w:i/>
          <w:color w:val="404040"/>
        </w:rPr>
        <w:t>Paws w/ a Purpose:  How Canine Companions &amp; Facility Dogs Support Victims</w:t>
      </w:r>
      <w:r w:rsidR="00846282" w:rsidRPr="00846282">
        <w:rPr>
          <w:color w:val="404040"/>
        </w:rPr>
        <w:t xml:space="preserve"> </w:t>
      </w:r>
      <w:r w:rsidR="008F48CB" w:rsidRPr="00846282">
        <w:rPr>
          <w:color w:val="404040"/>
        </w:rPr>
        <w:t xml:space="preserve">with </w:t>
      </w:r>
      <w:r>
        <w:rPr>
          <w:color w:val="404040"/>
        </w:rPr>
        <w:t>Ashley Edstrom &amp; Rachel</w:t>
      </w:r>
      <w:r w:rsidR="008F48CB" w:rsidRPr="00846282">
        <w:rPr>
          <w:color w:val="404040"/>
        </w:rPr>
        <w:t xml:space="preserve"> – </w:t>
      </w:r>
      <w:r w:rsidR="00846282" w:rsidRPr="00846282">
        <w:rPr>
          <w:color w:val="404040"/>
        </w:rPr>
        <w:t>West Ballroom</w:t>
      </w:r>
      <w:r w:rsidR="008F48CB" w:rsidRPr="00846282">
        <w:rPr>
          <w:color w:val="404040"/>
        </w:rPr>
        <w:t xml:space="preserve"> </w:t>
      </w:r>
    </w:p>
    <w:p w:rsidR="000001EF" w:rsidRDefault="008F48CB">
      <w:pPr>
        <w:spacing w:after="106"/>
        <w:ind w:left="7"/>
      </w:pPr>
      <w:r>
        <w:rPr>
          <w:color w:val="404040"/>
          <w:sz w:val="24"/>
        </w:rPr>
        <w:t xml:space="preserve"> </w:t>
      </w:r>
    </w:p>
    <w:p w:rsidR="000001EF" w:rsidRDefault="008F48CB">
      <w:pPr>
        <w:spacing w:after="9"/>
      </w:pPr>
      <w:r>
        <w:t xml:space="preserve"> </w:t>
      </w:r>
      <w:r>
        <w:tab/>
        <w:t xml:space="preserve"> </w:t>
      </w:r>
    </w:p>
    <w:p w:rsidR="000001EF" w:rsidRPr="00EF2A06" w:rsidRDefault="008F48CB" w:rsidP="003B3C1B">
      <w:pPr>
        <w:spacing w:after="0"/>
        <w:ind w:left="7"/>
        <w:rPr>
          <w:sz w:val="40"/>
          <w:szCs w:val="40"/>
        </w:rPr>
      </w:pPr>
      <w:r>
        <w:t xml:space="preserve"> </w:t>
      </w:r>
      <w:r>
        <w:rPr>
          <w:color w:val="404040"/>
          <w:sz w:val="24"/>
        </w:rPr>
        <w:t xml:space="preserve"> </w:t>
      </w:r>
      <w:r w:rsidR="005238B8">
        <w:rPr>
          <w:sz w:val="40"/>
          <w:szCs w:val="40"/>
        </w:rPr>
        <w:t>Thursday</w:t>
      </w:r>
      <w:r w:rsidRPr="00EF2A06">
        <w:rPr>
          <w:sz w:val="40"/>
          <w:szCs w:val="40"/>
        </w:rPr>
        <w:t xml:space="preserve">, April </w:t>
      </w:r>
      <w:r w:rsidR="005238B8">
        <w:rPr>
          <w:sz w:val="40"/>
          <w:szCs w:val="40"/>
        </w:rPr>
        <w:t>30</w:t>
      </w:r>
      <w:r w:rsidRPr="00EF2A06">
        <w:rPr>
          <w:sz w:val="40"/>
          <w:szCs w:val="40"/>
          <w:vertAlign w:val="superscript"/>
        </w:rPr>
        <w:t>th</w:t>
      </w:r>
      <w:r w:rsidRPr="00EF2A06">
        <w:rPr>
          <w:sz w:val="40"/>
          <w:szCs w:val="40"/>
        </w:rPr>
        <w:t xml:space="preserve">  </w:t>
      </w:r>
    </w:p>
    <w:p w:rsidR="000001EF" w:rsidRDefault="008F48CB">
      <w:pPr>
        <w:spacing w:after="0"/>
      </w:pPr>
      <w:r>
        <w:rPr>
          <w:color w:val="404040"/>
          <w:sz w:val="24"/>
        </w:rPr>
        <w:t xml:space="preserve"> </w:t>
      </w:r>
    </w:p>
    <w:p w:rsidR="00846282" w:rsidRDefault="008F48CB">
      <w:pPr>
        <w:spacing w:after="21" w:line="250" w:lineRule="auto"/>
        <w:ind w:left="2" w:hanging="10"/>
        <w:rPr>
          <w:color w:val="404040"/>
        </w:rPr>
      </w:pPr>
      <w:r>
        <w:rPr>
          <w:color w:val="404040"/>
        </w:rPr>
        <w:t>Registration/Networking 8:00-8:30</w:t>
      </w:r>
    </w:p>
    <w:p w:rsidR="00846282" w:rsidRDefault="00846282">
      <w:pPr>
        <w:spacing w:after="21" w:line="250" w:lineRule="auto"/>
        <w:ind w:left="2" w:hanging="10"/>
        <w:rPr>
          <w:color w:val="404040"/>
        </w:rPr>
      </w:pPr>
    </w:p>
    <w:p w:rsidR="000001EF" w:rsidRDefault="00846282">
      <w:pPr>
        <w:spacing w:after="21" w:line="250" w:lineRule="auto"/>
        <w:ind w:left="2" w:hanging="10"/>
      </w:pPr>
      <w:r>
        <w:rPr>
          <w:color w:val="404040"/>
        </w:rPr>
        <w:t xml:space="preserve">Opening </w:t>
      </w:r>
      <w:r w:rsidR="00EF2A06">
        <w:rPr>
          <w:color w:val="404040"/>
        </w:rPr>
        <w:t xml:space="preserve">Keynote (8:30-10:00):  </w:t>
      </w:r>
      <w:r w:rsidR="00291930">
        <w:rPr>
          <w:i/>
          <w:color w:val="404040"/>
        </w:rPr>
        <w:t>Your Trauma Brain is Lying to You:  A Hilarious Guide to Cognitive Rebellion</w:t>
      </w:r>
      <w:r w:rsidR="00EF2A06">
        <w:rPr>
          <w:color w:val="404040"/>
        </w:rPr>
        <w:t xml:space="preserve"> with </w:t>
      </w:r>
      <w:r w:rsidR="00291930">
        <w:rPr>
          <w:color w:val="404040"/>
        </w:rPr>
        <w:t>Amy Russell</w:t>
      </w:r>
      <w:r w:rsidR="00EF2A06">
        <w:rPr>
          <w:color w:val="404040"/>
        </w:rPr>
        <w:t xml:space="preserve"> – South Ballroom</w:t>
      </w:r>
      <w:r w:rsidR="008F48CB">
        <w:rPr>
          <w:color w:val="404040"/>
        </w:rPr>
        <w:t xml:space="preserve"> </w:t>
      </w:r>
    </w:p>
    <w:p w:rsidR="000001EF" w:rsidRDefault="008F48CB">
      <w:pPr>
        <w:spacing w:after="0"/>
      </w:pPr>
      <w:r>
        <w:rPr>
          <w:color w:val="404040"/>
        </w:rPr>
        <w:t xml:space="preserve"> </w:t>
      </w:r>
    </w:p>
    <w:p w:rsidR="000001EF" w:rsidRDefault="008F48CB" w:rsidP="003B3C1B">
      <w:pPr>
        <w:spacing w:after="21" w:line="250" w:lineRule="auto"/>
        <w:ind w:left="2" w:hanging="10"/>
      </w:pPr>
      <w:r>
        <w:rPr>
          <w:color w:val="404040"/>
        </w:rPr>
        <w:t>Breakout Sessions (</w:t>
      </w:r>
      <w:r w:rsidR="00EF2A06">
        <w:rPr>
          <w:color w:val="404040"/>
        </w:rPr>
        <w:t>10:15 – 11:45</w:t>
      </w:r>
      <w:r>
        <w:rPr>
          <w:color w:val="404040"/>
        </w:rPr>
        <w:t xml:space="preserve">):  </w:t>
      </w:r>
    </w:p>
    <w:p w:rsidR="00EF2A06" w:rsidRPr="00EF2A06" w:rsidRDefault="00291930">
      <w:pPr>
        <w:numPr>
          <w:ilvl w:val="0"/>
          <w:numId w:val="2"/>
        </w:numPr>
        <w:spacing w:after="25" w:line="248" w:lineRule="auto"/>
        <w:ind w:hanging="360"/>
      </w:pPr>
      <w:r>
        <w:rPr>
          <w:i/>
          <w:color w:val="404040"/>
        </w:rPr>
        <w:t>FAMLI Protections &amp; Paid Leave for IPV</w:t>
      </w:r>
      <w:r w:rsidR="008F48CB">
        <w:rPr>
          <w:color w:val="404040"/>
        </w:rPr>
        <w:t xml:space="preserve"> with </w:t>
      </w:r>
      <w:r>
        <w:rPr>
          <w:color w:val="404040"/>
        </w:rPr>
        <w:t>Tracy Marshall</w:t>
      </w:r>
      <w:r w:rsidR="008F48CB">
        <w:rPr>
          <w:color w:val="404040"/>
        </w:rPr>
        <w:t xml:space="preserve"> – </w:t>
      </w:r>
      <w:r w:rsidR="00EF2A06">
        <w:rPr>
          <w:color w:val="404040"/>
        </w:rPr>
        <w:t>East Ballroom</w:t>
      </w:r>
    </w:p>
    <w:p w:rsidR="00EF2A06" w:rsidRDefault="00291930" w:rsidP="00EF2A06">
      <w:pPr>
        <w:numPr>
          <w:ilvl w:val="0"/>
          <w:numId w:val="2"/>
        </w:numPr>
        <w:spacing w:after="25" w:line="248" w:lineRule="auto"/>
        <w:ind w:hanging="360"/>
      </w:pPr>
      <w:proofErr w:type="spellStart"/>
      <w:r>
        <w:rPr>
          <w:i/>
          <w:color w:val="404040"/>
        </w:rPr>
        <w:t>Acu</w:t>
      </w:r>
      <w:proofErr w:type="spellEnd"/>
      <w:r>
        <w:rPr>
          <w:i/>
          <w:color w:val="404040"/>
        </w:rPr>
        <w:t>-Detox:  Ear Acupuncture</w:t>
      </w:r>
      <w:r w:rsidR="00EF2A06">
        <w:rPr>
          <w:i/>
          <w:color w:val="404040"/>
        </w:rPr>
        <w:t xml:space="preserve"> </w:t>
      </w:r>
      <w:r w:rsidR="00EF2A06" w:rsidRPr="00EF2A06">
        <w:rPr>
          <w:color w:val="404040"/>
        </w:rPr>
        <w:t xml:space="preserve">with </w:t>
      </w:r>
      <w:r>
        <w:rPr>
          <w:color w:val="404040"/>
        </w:rPr>
        <w:t xml:space="preserve">Jenni </w:t>
      </w:r>
      <w:proofErr w:type="spellStart"/>
      <w:r>
        <w:rPr>
          <w:color w:val="404040"/>
        </w:rPr>
        <w:t>Schmelz</w:t>
      </w:r>
      <w:proofErr w:type="spellEnd"/>
      <w:r w:rsidR="00EF2A06" w:rsidRPr="00EF2A06">
        <w:rPr>
          <w:color w:val="404040"/>
        </w:rPr>
        <w:t xml:space="preserve"> – </w:t>
      </w:r>
      <w:r>
        <w:rPr>
          <w:color w:val="404040"/>
        </w:rPr>
        <w:t>Rm 213</w:t>
      </w:r>
      <w:r w:rsidR="008F48CB" w:rsidRPr="00EF2A06">
        <w:rPr>
          <w:color w:val="404040"/>
        </w:rPr>
        <w:t xml:space="preserve"> </w:t>
      </w:r>
    </w:p>
    <w:p w:rsidR="000001EF" w:rsidRDefault="00291930" w:rsidP="00EF2A06">
      <w:pPr>
        <w:numPr>
          <w:ilvl w:val="0"/>
          <w:numId w:val="2"/>
        </w:numPr>
        <w:spacing w:after="25" w:line="248" w:lineRule="auto"/>
        <w:ind w:hanging="360"/>
      </w:pPr>
      <w:r>
        <w:rPr>
          <w:i/>
          <w:color w:val="404040"/>
        </w:rPr>
        <w:t>Finding the Thread:  Recognizing Stalking Within IPV &amp; Sexual Violence</w:t>
      </w:r>
      <w:r w:rsidR="008F48CB" w:rsidRPr="00EF2A06">
        <w:rPr>
          <w:i/>
          <w:color w:val="404040"/>
        </w:rPr>
        <w:t xml:space="preserve"> </w:t>
      </w:r>
      <w:r w:rsidR="008F48CB" w:rsidRPr="00EF2A06">
        <w:rPr>
          <w:color w:val="404040"/>
        </w:rPr>
        <w:t xml:space="preserve">with </w:t>
      </w:r>
      <w:r>
        <w:rPr>
          <w:color w:val="404040"/>
        </w:rPr>
        <w:t>Natalie Ivey</w:t>
      </w:r>
      <w:r w:rsidR="008F48CB" w:rsidRPr="00EF2A06">
        <w:rPr>
          <w:color w:val="404040"/>
        </w:rPr>
        <w:t xml:space="preserve"> – West Ballroom </w:t>
      </w:r>
    </w:p>
    <w:p w:rsidR="000001EF" w:rsidRDefault="000001EF">
      <w:pPr>
        <w:spacing w:after="0"/>
      </w:pPr>
    </w:p>
    <w:p w:rsidR="000001EF" w:rsidRDefault="00EF2A06">
      <w:pPr>
        <w:spacing w:after="21" w:line="250" w:lineRule="auto"/>
        <w:ind w:left="2" w:hanging="10"/>
        <w:rPr>
          <w:color w:val="404040"/>
        </w:rPr>
      </w:pPr>
      <w:r>
        <w:rPr>
          <w:color w:val="404040"/>
        </w:rPr>
        <w:t>Lunch Break (11:50 – 1:00)</w:t>
      </w:r>
      <w:r w:rsidR="008F48CB">
        <w:rPr>
          <w:color w:val="404040"/>
        </w:rPr>
        <w:t xml:space="preserve"> </w:t>
      </w:r>
    </w:p>
    <w:p w:rsidR="00EF2A06" w:rsidRDefault="00EF2A06">
      <w:pPr>
        <w:spacing w:after="21" w:line="250" w:lineRule="auto"/>
        <w:ind w:left="2" w:hanging="10"/>
      </w:pPr>
    </w:p>
    <w:p w:rsidR="00EF2A06" w:rsidRDefault="00EF2A06">
      <w:pPr>
        <w:spacing w:after="21" w:line="250" w:lineRule="auto"/>
        <w:ind w:left="2" w:hanging="10"/>
      </w:pPr>
      <w:r>
        <w:t>Breakout Sessions (1:15-2:45)</w:t>
      </w:r>
    </w:p>
    <w:p w:rsidR="000001EF" w:rsidRDefault="00291930">
      <w:pPr>
        <w:numPr>
          <w:ilvl w:val="0"/>
          <w:numId w:val="2"/>
        </w:numPr>
        <w:spacing w:after="26" w:line="248" w:lineRule="auto"/>
        <w:ind w:hanging="360"/>
      </w:pPr>
      <w:r>
        <w:rPr>
          <w:i/>
          <w:color w:val="404040"/>
        </w:rPr>
        <w:t>Beyond Sexual Harassment:  Title IX’s Role in Combating IPV &amp; SA on Campus</w:t>
      </w:r>
      <w:r w:rsidR="008F48CB">
        <w:rPr>
          <w:i/>
          <w:color w:val="404040"/>
        </w:rPr>
        <w:t xml:space="preserve"> </w:t>
      </w:r>
      <w:r w:rsidR="008F48CB">
        <w:rPr>
          <w:color w:val="404040"/>
        </w:rPr>
        <w:t xml:space="preserve">with </w:t>
      </w:r>
      <w:r>
        <w:rPr>
          <w:color w:val="404040"/>
        </w:rPr>
        <w:t>Stephanie Rubinstein</w:t>
      </w:r>
      <w:r w:rsidR="008F48CB">
        <w:rPr>
          <w:color w:val="404040"/>
        </w:rPr>
        <w:t xml:space="preserve"> – East Ballroom </w:t>
      </w:r>
    </w:p>
    <w:p w:rsidR="000001EF" w:rsidRDefault="00291930">
      <w:pPr>
        <w:numPr>
          <w:ilvl w:val="0"/>
          <w:numId w:val="2"/>
        </w:numPr>
        <w:spacing w:after="21" w:line="250" w:lineRule="auto"/>
        <w:ind w:hanging="360"/>
      </w:pPr>
      <w:r>
        <w:rPr>
          <w:i/>
          <w:color w:val="404040"/>
        </w:rPr>
        <w:t>The Credibility Contamination:  Neutralizing Investigator Bias &amp; Organizational Culture</w:t>
      </w:r>
      <w:r w:rsidR="003B3C1B">
        <w:rPr>
          <w:i/>
          <w:color w:val="404040"/>
        </w:rPr>
        <w:t xml:space="preserve"> </w:t>
      </w:r>
      <w:r w:rsidR="003B3C1B" w:rsidRPr="003B3C1B">
        <w:rPr>
          <w:color w:val="404040"/>
        </w:rPr>
        <w:t>with</w:t>
      </w:r>
      <w:r w:rsidR="008F48CB" w:rsidRPr="003B3C1B">
        <w:rPr>
          <w:color w:val="404040"/>
        </w:rPr>
        <w:t xml:space="preserve"> </w:t>
      </w:r>
      <w:r>
        <w:rPr>
          <w:color w:val="404040"/>
        </w:rPr>
        <w:t>Amy Russell</w:t>
      </w:r>
      <w:r w:rsidR="008F48CB">
        <w:rPr>
          <w:color w:val="404040"/>
        </w:rPr>
        <w:t xml:space="preserve"> – </w:t>
      </w:r>
      <w:r>
        <w:rPr>
          <w:color w:val="404040"/>
        </w:rPr>
        <w:t>Rm 221</w:t>
      </w:r>
      <w:r w:rsidR="008F48CB">
        <w:rPr>
          <w:color w:val="404040"/>
        </w:rPr>
        <w:t xml:space="preserve"> </w:t>
      </w:r>
    </w:p>
    <w:p w:rsidR="000001EF" w:rsidRDefault="00291930">
      <w:pPr>
        <w:numPr>
          <w:ilvl w:val="0"/>
          <w:numId w:val="2"/>
        </w:numPr>
        <w:spacing w:after="21" w:line="250" w:lineRule="auto"/>
        <w:ind w:hanging="360"/>
      </w:pPr>
      <w:r>
        <w:rPr>
          <w:i/>
          <w:color w:val="404040"/>
        </w:rPr>
        <w:t>Solving the Puzzle:  Successfully Investigating Stalking Cases</w:t>
      </w:r>
      <w:r w:rsidR="008F48CB">
        <w:rPr>
          <w:i/>
          <w:color w:val="404040"/>
        </w:rPr>
        <w:t xml:space="preserve"> </w:t>
      </w:r>
      <w:r w:rsidR="008F48CB">
        <w:rPr>
          <w:color w:val="404040"/>
        </w:rPr>
        <w:t xml:space="preserve">with </w:t>
      </w:r>
      <w:r>
        <w:rPr>
          <w:color w:val="404040"/>
        </w:rPr>
        <w:t>Natalie Ivey</w:t>
      </w:r>
      <w:r w:rsidR="008F48CB">
        <w:rPr>
          <w:color w:val="404040"/>
        </w:rPr>
        <w:t xml:space="preserve"> – West Ballroom </w:t>
      </w:r>
    </w:p>
    <w:p w:rsidR="000001EF" w:rsidRDefault="008F48CB">
      <w:pPr>
        <w:spacing w:after="0"/>
      </w:pPr>
      <w:r>
        <w:rPr>
          <w:color w:val="404040"/>
        </w:rPr>
        <w:t xml:space="preserve"> </w:t>
      </w:r>
    </w:p>
    <w:p w:rsidR="000001EF" w:rsidRDefault="008F48CB">
      <w:pPr>
        <w:spacing w:after="21" w:line="250" w:lineRule="auto"/>
        <w:ind w:left="2" w:hanging="10"/>
      </w:pPr>
      <w:r>
        <w:rPr>
          <w:color w:val="404040"/>
        </w:rPr>
        <w:t>Breakout Sessions (</w:t>
      </w:r>
      <w:r w:rsidR="003B3C1B">
        <w:rPr>
          <w:color w:val="404040"/>
        </w:rPr>
        <w:t>3:00-4:30</w:t>
      </w:r>
      <w:r>
        <w:rPr>
          <w:color w:val="404040"/>
        </w:rPr>
        <w:t xml:space="preserve">): </w:t>
      </w:r>
    </w:p>
    <w:p w:rsidR="000001EF" w:rsidRDefault="00291930">
      <w:pPr>
        <w:numPr>
          <w:ilvl w:val="0"/>
          <w:numId w:val="2"/>
        </w:numPr>
        <w:spacing w:after="5" w:line="248" w:lineRule="auto"/>
        <w:ind w:hanging="360"/>
      </w:pPr>
      <w:r>
        <w:rPr>
          <w:i/>
          <w:color w:val="404040"/>
        </w:rPr>
        <w:t>Burn Out in the Helping Profession</w:t>
      </w:r>
      <w:r w:rsidR="008F48CB">
        <w:rPr>
          <w:color w:val="404040"/>
        </w:rPr>
        <w:t xml:space="preserve"> with </w:t>
      </w:r>
      <w:r>
        <w:rPr>
          <w:color w:val="404040"/>
        </w:rPr>
        <w:t>Jennifer Lucero</w:t>
      </w:r>
      <w:r w:rsidR="008F48CB">
        <w:rPr>
          <w:color w:val="404040"/>
        </w:rPr>
        <w:t xml:space="preserve"> – East Ballroom </w:t>
      </w:r>
    </w:p>
    <w:p w:rsidR="000001EF" w:rsidRDefault="00291930">
      <w:pPr>
        <w:numPr>
          <w:ilvl w:val="0"/>
          <w:numId w:val="2"/>
        </w:numPr>
        <w:spacing w:after="5" w:line="248" w:lineRule="auto"/>
        <w:ind w:hanging="360"/>
      </w:pPr>
      <w:r>
        <w:rPr>
          <w:i/>
          <w:color w:val="404040"/>
        </w:rPr>
        <w:t>Domestic Violence Youth Interventions:  A Developing Clinical Model</w:t>
      </w:r>
      <w:r w:rsidR="008F48CB">
        <w:rPr>
          <w:i/>
          <w:color w:val="404040"/>
        </w:rPr>
        <w:t xml:space="preserve"> </w:t>
      </w:r>
      <w:r w:rsidR="008F48CB">
        <w:rPr>
          <w:color w:val="404040"/>
        </w:rPr>
        <w:t xml:space="preserve">with </w:t>
      </w:r>
      <w:r>
        <w:rPr>
          <w:color w:val="404040"/>
        </w:rPr>
        <w:t xml:space="preserve">Lindsey </w:t>
      </w:r>
      <w:proofErr w:type="spellStart"/>
      <w:r>
        <w:rPr>
          <w:color w:val="404040"/>
        </w:rPr>
        <w:t>Cisar</w:t>
      </w:r>
      <w:proofErr w:type="spellEnd"/>
      <w:r>
        <w:rPr>
          <w:color w:val="404040"/>
        </w:rPr>
        <w:t xml:space="preserve"> &amp; Braden Parker</w:t>
      </w:r>
      <w:r w:rsidR="008F48CB">
        <w:rPr>
          <w:color w:val="404040"/>
        </w:rPr>
        <w:t xml:space="preserve"> – </w:t>
      </w:r>
      <w:r>
        <w:rPr>
          <w:color w:val="404040"/>
        </w:rPr>
        <w:t>Rm 221</w:t>
      </w:r>
      <w:r w:rsidR="008F48CB">
        <w:rPr>
          <w:color w:val="404040"/>
        </w:rPr>
        <w:t xml:space="preserve"> </w:t>
      </w:r>
    </w:p>
    <w:p w:rsidR="000001EF" w:rsidRDefault="00291930">
      <w:pPr>
        <w:numPr>
          <w:ilvl w:val="0"/>
          <w:numId w:val="2"/>
        </w:numPr>
        <w:spacing w:after="25" w:line="248" w:lineRule="auto"/>
        <w:ind w:hanging="360"/>
      </w:pPr>
      <w:r>
        <w:rPr>
          <w:i/>
          <w:color w:val="404040"/>
        </w:rPr>
        <w:t>Healthy Relationships</w:t>
      </w:r>
      <w:r w:rsidR="008F48CB">
        <w:rPr>
          <w:color w:val="404040"/>
        </w:rPr>
        <w:t xml:space="preserve"> with </w:t>
      </w:r>
      <w:r w:rsidR="00F35D53">
        <w:rPr>
          <w:color w:val="404040"/>
        </w:rPr>
        <w:t>Susan Searle</w:t>
      </w:r>
      <w:bookmarkStart w:id="0" w:name="_GoBack"/>
      <w:bookmarkEnd w:id="0"/>
      <w:r w:rsidR="008F48CB">
        <w:rPr>
          <w:color w:val="404040"/>
        </w:rPr>
        <w:t xml:space="preserve"> – West Ballroom </w:t>
      </w:r>
    </w:p>
    <w:p w:rsidR="000001EF" w:rsidRDefault="008F48CB" w:rsidP="003B3C1B">
      <w:pPr>
        <w:spacing w:after="21" w:line="250" w:lineRule="auto"/>
        <w:ind w:left="532"/>
      </w:pPr>
      <w:r>
        <w:rPr>
          <w:color w:val="404040"/>
        </w:rPr>
        <w:t xml:space="preserve"> </w:t>
      </w:r>
    </w:p>
    <w:p w:rsidR="000001EF" w:rsidRDefault="008F48CB">
      <w:pPr>
        <w:spacing w:after="0"/>
        <w:ind w:left="540"/>
      </w:pPr>
      <w:r>
        <w:rPr>
          <w:color w:val="404040"/>
        </w:rPr>
        <w:t xml:space="preserve"> </w:t>
      </w:r>
    </w:p>
    <w:sectPr w:rsidR="000001EF">
      <w:type w:val="continuous"/>
      <w:pgSz w:w="12240" w:h="15840"/>
      <w:pgMar w:top="1440" w:right="642" w:bottom="1440" w:left="713" w:header="720" w:footer="720" w:gutter="0"/>
      <w:cols w:num="2" w:space="7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5CB"/>
    <w:multiLevelType w:val="hybridMultilevel"/>
    <w:tmpl w:val="B0FC3EDA"/>
    <w:lvl w:ilvl="0" w:tplc="407E9C24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0272488"/>
    <w:multiLevelType w:val="hybridMultilevel"/>
    <w:tmpl w:val="7E089158"/>
    <w:lvl w:ilvl="0" w:tplc="4D922898">
      <w:start w:val="1"/>
      <w:numFmt w:val="bullet"/>
      <w:lvlText w:val="➢"/>
      <w:lvlJc w:val="left"/>
      <w:pPr>
        <w:ind w:left="533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E04BE">
      <w:start w:val="1"/>
      <w:numFmt w:val="bullet"/>
      <w:lvlText w:val="•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C2C0C0">
      <w:start w:val="1"/>
      <w:numFmt w:val="bullet"/>
      <w:lvlText w:val="▪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A8F8C">
      <w:start w:val="1"/>
      <w:numFmt w:val="bullet"/>
      <w:lvlText w:val="•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69A10">
      <w:start w:val="1"/>
      <w:numFmt w:val="bullet"/>
      <w:lvlText w:val="o"/>
      <w:lvlJc w:val="left"/>
      <w:pPr>
        <w:ind w:left="3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616D6">
      <w:start w:val="1"/>
      <w:numFmt w:val="bullet"/>
      <w:lvlText w:val="▪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C9F0E">
      <w:start w:val="1"/>
      <w:numFmt w:val="bullet"/>
      <w:lvlText w:val="•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68570">
      <w:start w:val="1"/>
      <w:numFmt w:val="bullet"/>
      <w:lvlText w:val="o"/>
      <w:lvlJc w:val="left"/>
      <w:pPr>
        <w:ind w:left="5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EF32E">
      <w:start w:val="1"/>
      <w:numFmt w:val="bullet"/>
      <w:lvlText w:val="▪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23F4E"/>
    <w:multiLevelType w:val="hybridMultilevel"/>
    <w:tmpl w:val="9922226E"/>
    <w:lvl w:ilvl="0" w:tplc="180E3E68">
      <w:start w:val="1"/>
      <w:numFmt w:val="bullet"/>
      <w:lvlText w:val="➢"/>
      <w:lvlJc w:val="left"/>
      <w:pPr>
        <w:ind w:left="532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24E82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86F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23D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70DB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D498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78DC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D1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651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EF"/>
    <w:rsid w:val="000001EF"/>
    <w:rsid w:val="00042840"/>
    <w:rsid w:val="001E1CEF"/>
    <w:rsid w:val="002559CF"/>
    <w:rsid w:val="00291930"/>
    <w:rsid w:val="003B3C1B"/>
    <w:rsid w:val="005238B8"/>
    <w:rsid w:val="00846282"/>
    <w:rsid w:val="00892D07"/>
    <w:rsid w:val="008F48CB"/>
    <w:rsid w:val="00A771CF"/>
    <w:rsid w:val="00AC7B84"/>
    <w:rsid w:val="00EF2A06"/>
    <w:rsid w:val="00F3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83F2"/>
  <w15:docId w15:val="{413FDFF6-EE18-426E-B9C1-8FC47BBE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50" w:lineRule="auto"/>
      <w:ind w:left="10" w:hanging="10"/>
      <w:outlineLvl w:val="0"/>
    </w:pPr>
    <w:rPr>
      <w:rFonts w:ascii="Calibri" w:eastAsia="Calibri" w:hAnsi="Calibri" w:cs="Calibri"/>
      <w:color w:val="40404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04040"/>
      <w:sz w:val="40"/>
    </w:rPr>
  </w:style>
  <w:style w:type="paragraph" w:styleId="ListParagraph">
    <w:name w:val="List Paragraph"/>
    <w:basedOn w:val="Normal"/>
    <w:uiPriority w:val="34"/>
    <w:qFormat/>
    <w:rsid w:val="0084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1900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Dreiling, Katie</dc:creator>
  <cp:keywords/>
  <cp:lastModifiedBy>Regina Telinde</cp:lastModifiedBy>
  <cp:revision>2</cp:revision>
  <dcterms:created xsi:type="dcterms:W3CDTF">2026-03-18T15:31:00Z</dcterms:created>
  <dcterms:modified xsi:type="dcterms:W3CDTF">2026-03-18T15:31:00Z</dcterms:modified>
</cp:coreProperties>
</file>